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D492C">
      <w:pPr>
        <w:rPr>
          <w:rFonts w:hAnsi="Times New Roman" w:cs="Times New Roman"/>
          <w:color w:val="000000"/>
          <w:sz w:val="24"/>
          <w:szCs w:val="24"/>
        </w:rPr>
      </w:pPr>
      <w:r>
        <w:rPr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68580</wp:posOffset>
            </wp:positionV>
            <wp:extent cx="1729740" cy="1623060"/>
            <wp:effectExtent l="0" t="0" r="381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CFEB1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школы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_____________Н.Н.Шигапова</w:t>
      </w:r>
    </w:p>
    <w:p w14:paraId="2E33A0B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приказ №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-02   от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29.08.2025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14:paraId="0AB77D80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14:paraId="105DA4E1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14:paraId="064265B3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14:paraId="3C442D04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14:paraId="60A77342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14:paraId="4834CCF7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14:paraId="738B0F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План работы службы школьной медиации</w:t>
      </w:r>
    </w:p>
    <w:p w14:paraId="38E056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на 202</w:t>
      </w:r>
      <w:r>
        <w:rPr>
          <w:rFonts w:hint="default" w:ascii="Times New Roman" w:hAnsi="Times New Roman" w:cs="Times New Roman"/>
          <w:b/>
          <w:sz w:val="32"/>
          <w:szCs w:val="24"/>
          <w:lang w:val="ru-RU"/>
        </w:rPr>
        <w:t xml:space="preserve">5 </w:t>
      </w:r>
      <w:r>
        <w:rPr>
          <w:rFonts w:ascii="Times New Roman" w:hAnsi="Times New Roman" w:cs="Times New Roman"/>
          <w:b/>
          <w:sz w:val="32"/>
          <w:szCs w:val="24"/>
        </w:rPr>
        <w:t>-202</w:t>
      </w:r>
      <w:r>
        <w:rPr>
          <w:rFonts w:hint="default" w:ascii="Times New Roman" w:hAnsi="Times New Roman" w:cs="Times New Roman"/>
          <w:b/>
          <w:sz w:val="32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14:paraId="2CA7F6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2B3CC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161B63A">
      <w:pPr>
        <w:pStyle w:val="7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444444"/>
        </w:rPr>
        <w:t> </w:t>
      </w:r>
      <w:r>
        <w:rPr>
          <w:color w:val="000000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6C987BE0">
      <w:pPr>
        <w:pStyle w:val="7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 </w:t>
      </w:r>
    </w:p>
    <w:p w14:paraId="30D5320B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14:paraId="7DED9899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14:paraId="1F042629">
      <w:pPr>
        <w:pStyle w:val="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14:paraId="7D38C10B"/>
    <w:p w14:paraId="0552AE26">
      <w:pPr>
        <w:rPr>
          <w:rFonts w:ascii="Times New Roman" w:hAnsi="Times New Roman" w:cs="Times New Roman"/>
          <w:sz w:val="24"/>
        </w:rPr>
      </w:pPr>
    </w:p>
    <w:p w14:paraId="4FEF91B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8"/>
        <w:tblpPr w:leftFromText="180" w:rightFromText="180" w:vertAnchor="page" w:horzAnchor="margin" w:tblpY="793"/>
        <w:tblW w:w="1076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3677"/>
        <w:gridCol w:w="2409"/>
        <w:gridCol w:w="1985"/>
        <w:gridCol w:w="1417"/>
      </w:tblGrid>
      <w:tr w14:paraId="645826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280" w:type="dxa"/>
            <w:vAlign w:val="center"/>
          </w:tcPr>
          <w:p w14:paraId="34B4FB6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677" w:type="dxa"/>
            <w:vAlign w:val="center"/>
          </w:tcPr>
          <w:p w14:paraId="1E1CAE6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409" w:type="dxa"/>
          </w:tcPr>
          <w:p w14:paraId="4D5B6A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  <w:p w14:paraId="47005D3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1985" w:type="dxa"/>
            <w:vAlign w:val="center"/>
          </w:tcPr>
          <w:p w14:paraId="740622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7" w:type="dxa"/>
          </w:tcPr>
          <w:p w14:paraId="2A6B9E8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7DACAC3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Отметка  о выполнений</w:t>
            </w:r>
          </w:p>
        </w:tc>
      </w:tr>
      <w:tr w14:paraId="071BE0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9351" w:type="dxa"/>
            <w:gridSpan w:val="4"/>
          </w:tcPr>
          <w:p w14:paraId="2AAF22C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14:paraId="1BD64B8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07658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53777E5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  <w:vAlign w:val="center"/>
          </w:tcPr>
          <w:p w14:paraId="2A3606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14:paraId="759206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14:paraId="7E029D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ШСМ</w:t>
            </w:r>
          </w:p>
          <w:p w14:paraId="456E50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16AB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Спланировать работу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  <w:vAlign w:val="center"/>
          </w:tcPr>
          <w:p w14:paraId="64AD68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6B8D8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DF56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4734976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7" w:type="dxa"/>
            <w:vAlign w:val="center"/>
          </w:tcPr>
          <w:p w14:paraId="47A1FB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«В нашей в школе работает ШСМ»  </w:t>
            </w:r>
          </w:p>
          <w:p w14:paraId="2C3576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409" w:type="dxa"/>
          </w:tcPr>
          <w:p w14:paraId="1A0A4A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985" w:type="dxa"/>
            <w:vAlign w:val="center"/>
          </w:tcPr>
          <w:p w14:paraId="17E3F7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14:paraId="1F88CA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7B60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5C062E2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7" w:type="dxa"/>
            <w:vAlign w:val="center"/>
          </w:tcPr>
          <w:p w14:paraId="7424D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анкетирования. Определение детей группы риска. «Наши соседи – животные» </w:t>
            </w:r>
          </w:p>
        </w:tc>
        <w:tc>
          <w:tcPr>
            <w:tcW w:w="2409" w:type="dxa"/>
          </w:tcPr>
          <w:p w14:paraId="43C167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1985" w:type="dxa"/>
            <w:vAlign w:val="center"/>
          </w:tcPr>
          <w:p w14:paraId="6DAC61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0936C0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0370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454CCBE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7" w:type="dxa"/>
            <w:vAlign w:val="center"/>
          </w:tcPr>
          <w:p w14:paraId="2E368926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«Назначение и функции школьной службы медиации»</w:t>
            </w:r>
          </w:p>
          <w:p w14:paraId="7D384D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40D6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985" w:type="dxa"/>
            <w:vAlign w:val="center"/>
          </w:tcPr>
          <w:p w14:paraId="403CF7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14:paraId="7DF2CF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7DFA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09F6455C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7" w:type="dxa"/>
            <w:vAlign w:val="center"/>
          </w:tcPr>
          <w:p w14:paraId="47CF826F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409" w:type="dxa"/>
          </w:tcPr>
          <w:p w14:paraId="7ECBB6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985" w:type="dxa"/>
            <w:vAlign w:val="center"/>
          </w:tcPr>
          <w:p w14:paraId="68127B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280CC2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BDBB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9351" w:type="dxa"/>
            <w:gridSpan w:val="4"/>
          </w:tcPr>
          <w:p w14:paraId="4379EC1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14:paraId="3762720A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8E19D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80" w:type="dxa"/>
            <w:vAlign w:val="center"/>
          </w:tcPr>
          <w:p w14:paraId="47BBF93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7" w:type="dxa"/>
            <w:vAlign w:val="center"/>
          </w:tcPr>
          <w:p w14:paraId="11559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переменки» (1-4 классы).</w:t>
            </w:r>
          </w:p>
        </w:tc>
        <w:tc>
          <w:tcPr>
            <w:tcW w:w="2409" w:type="dxa"/>
          </w:tcPr>
          <w:p w14:paraId="1CA42E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985" w:type="dxa"/>
            <w:vAlign w:val="center"/>
          </w:tcPr>
          <w:p w14:paraId="618782C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6B13F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F15D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80" w:type="dxa"/>
            <w:vAlign w:val="center"/>
          </w:tcPr>
          <w:p w14:paraId="0246D38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7" w:type="dxa"/>
            <w:vAlign w:val="center"/>
          </w:tcPr>
          <w:p w14:paraId="2CB81B87">
            <w:pPr>
              <w:pStyle w:val="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классных часов на тему:</w:t>
            </w:r>
          </w:p>
          <w:p w14:paraId="2E04D98B">
            <w:pPr>
              <w:pStyle w:val="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«Способы разрешения конфликтных ситуаций» 5-7 классы,</w:t>
            </w:r>
          </w:p>
          <w:p w14:paraId="722DD1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409" w:type="dxa"/>
          </w:tcPr>
          <w:p w14:paraId="62DAB8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985" w:type="dxa"/>
            <w:vAlign w:val="center"/>
          </w:tcPr>
          <w:p w14:paraId="7BEE9E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0C39EA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B28B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0268390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7" w:type="dxa"/>
            <w:vAlign w:val="center"/>
          </w:tcPr>
          <w:p w14:paraId="73605C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409" w:type="dxa"/>
          </w:tcPr>
          <w:p w14:paraId="52C73C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  <w:p w14:paraId="407889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902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50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6C8BB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5DDB50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CFA5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79B1108B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7" w:type="dxa"/>
            <w:vAlign w:val="center"/>
          </w:tcPr>
          <w:p w14:paraId="18D4A813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Консультации со специалистами других</w:t>
            </w:r>
          </w:p>
          <w:p w14:paraId="314092E1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служб примирения</w:t>
            </w:r>
          </w:p>
        </w:tc>
        <w:tc>
          <w:tcPr>
            <w:tcW w:w="2409" w:type="dxa"/>
          </w:tcPr>
          <w:p w14:paraId="154FA1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опыта работы волонтеров ШСМ</w:t>
            </w:r>
          </w:p>
        </w:tc>
        <w:tc>
          <w:tcPr>
            <w:tcW w:w="1985" w:type="dxa"/>
            <w:vAlign w:val="center"/>
          </w:tcPr>
          <w:p w14:paraId="2AF36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5658A5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DB5E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280" w:type="dxa"/>
            <w:vAlign w:val="center"/>
          </w:tcPr>
          <w:p w14:paraId="192E37C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7" w:type="dxa"/>
            <w:vAlign w:val="center"/>
          </w:tcPr>
          <w:p w14:paraId="1D1E438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с 5-7 классы </w:t>
            </w:r>
          </w:p>
        </w:tc>
        <w:tc>
          <w:tcPr>
            <w:tcW w:w="2409" w:type="dxa"/>
          </w:tcPr>
          <w:p w14:paraId="2D1260E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985" w:type="dxa"/>
            <w:vAlign w:val="center"/>
          </w:tcPr>
          <w:p w14:paraId="351C2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1432B1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A93D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35B450D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7" w:type="dxa"/>
            <w:vAlign w:val="center"/>
          </w:tcPr>
          <w:p w14:paraId="618D6D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409" w:type="dxa"/>
          </w:tcPr>
          <w:p w14:paraId="09A98A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возрастных особенностях детей</w:t>
            </w:r>
          </w:p>
          <w:p w14:paraId="482A01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E83EC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417" w:type="dxa"/>
          </w:tcPr>
          <w:p w14:paraId="761AE3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1A5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9351" w:type="dxa"/>
            <w:gridSpan w:val="4"/>
          </w:tcPr>
          <w:p w14:paraId="5080BB9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14:paraId="75A9046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01AC4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3CCFB79B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77" w:type="dxa"/>
            <w:vAlign w:val="center"/>
          </w:tcPr>
          <w:p w14:paraId="07C389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«Я и мои друзья» (5-9 классы)</w:t>
            </w:r>
          </w:p>
        </w:tc>
        <w:tc>
          <w:tcPr>
            <w:tcW w:w="2409" w:type="dxa"/>
          </w:tcPr>
          <w:p w14:paraId="73887F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985" w:type="dxa"/>
            <w:vAlign w:val="center"/>
          </w:tcPr>
          <w:p w14:paraId="569B37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1BB02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E8B7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280" w:type="dxa"/>
            <w:vAlign w:val="center"/>
          </w:tcPr>
          <w:p w14:paraId="2DDEFBD0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77" w:type="dxa"/>
            <w:vAlign w:val="center"/>
          </w:tcPr>
          <w:p w14:paraId="5E6F28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«Дружный класс»</w:t>
            </w:r>
          </w:p>
        </w:tc>
        <w:tc>
          <w:tcPr>
            <w:tcW w:w="2409" w:type="dxa"/>
          </w:tcPr>
          <w:p w14:paraId="695FDA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985" w:type="dxa"/>
            <w:vAlign w:val="center"/>
          </w:tcPr>
          <w:p w14:paraId="1D4B7C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73FF08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29AE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9351" w:type="dxa"/>
            <w:gridSpan w:val="4"/>
          </w:tcPr>
          <w:p w14:paraId="52E0D2D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14:paraId="160634F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C1497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280" w:type="dxa"/>
            <w:vAlign w:val="center"/>
          </w:tcPr>
          <w:p w14:paraId="65074B3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77" w:type="dxa"/>
            <w:vAlign w:val="center"/>
          </w:tcPr>
          <w:p w14:paraId="63DE6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«Медиация через письма» 5-9 классы</w:t>
            </w:r>
          </w:p>
        </w:tc>
        <w:tc>
          <w:tcPr>
            <w:tcW w:w="2409" w:type="dxa"/>
          </w:tcPr>
          <w:p w14:paraId="657719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985" w:type="dxa"/>
            <w:vAlign w:val="center"/>
          </w:tcPr>
          <w:p w14:paraId="2528AD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48562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51EA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280" w:type="dxa"/>
            <w:vAlign w:val="center"/>
          </w:tcPr>
          <w:p w14:paraId="5C666D6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77" w:type="dxa"/>
            <w:vAlign w:val="center"/>
          </w:tcPr>
          <w:p w14:paraId="607FA1E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«О прекрасном» </w:t>
            </w:r>
          </w:p>
        </w:tc>
        <w:tc>
          <w:tcPr>
            <w:tcW w:w="2409" w:type="dxa"/>
          </w:tcPr>
          <w:p w14:paraId="1B729E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985" w:type="dxa"/>
            <w:vAlign w:val="center"/>
          </w:tcPr>
          <w:p w14:paraId="17409C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24C518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C718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2D075E2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77" w:type="dxa"/>
            <w:vAlign w:val="center"/>
          </w:tcPr>
          <w:p w14:paraId="0EB30AA2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3"/>
                <w:color w:val="000000"/>
              </w:rPr>
              <w:t>Беседа «Учимся извиняться»</w:t>
            </w:r>
          </w:p>
          <w:p w14:paraId="05AB98E2">
            <w:pPr>
              <w:pStyle w:val="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3"/>
                <w:color w:val="000000"/>
              </w:rPr>
              <w:t>(1-4 классы)</w:t>
            </w:r>
          </w:p>
          <w:p w14:paraId="2314DA2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0147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985" w:type="dxa"/>
            <w:vAlign w:val="center"/>
          </w:tcPr>
          <w:p w14:paraId="362E7F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30EE08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A551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9351" w:type="dxa"/>
            <w:gridSpan w:val="4"/>
          </w:tcPr>
          <w:p w14:paraId="6E097A3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14:paraId="7CA3594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81882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Merge w:val="restart"/>
            <w:vAlign w:val="center"/>
          </w:tcPr>
          <w:p w14:paraId="5E3C874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77" w:type="dxa"/>
            <w:vMerge w:val="restart"/>
            <w:vAlign w:val="center"/>
          </w:tcPr>
          <w:p w14:paraId="05B5833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  <w:p w14:paraId="531DEE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«Возможные конфликты – как их избежать?» 8-11 классы</w:t>
            </w:r>
          </w:p>
        </w:tc>
        <w:tc>
          <w:tcPr>
            <w:tcW w:w="2409" w:type="dxa"/>
            <w:vMerge w:val="restart"/>
          </w:tcPr>
          <w:p w14:paraId="06E01E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  <w:p w14:paraId="3E53A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1985" w:type="dxa"/>
            <w:vMerge w:val="restart"/>
            <w:vAlign w:val="center"/>
          </w:tcPr>
          <w:p w14:paraId="5B06DD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  <w:p w14:paraId="2AC294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DA05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74ED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80" w:type="dxa"/>
            <w:vMerge w:val="continue"/>
            <w:vAlign w:val="center"/>
          </w:tcPr>
          <w:p w14:paraId="7F63D06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continue"/>
            <w:vAlign w:val="center"/>
          </w:tcPr>
          <w:p w14:paraId="334002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continue"/>
          </w:tcPr>
          <w:p w14:paraId="39A6E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5366EC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7F3D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1D9A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3ACDD32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77" w:type="dxa"/>
            <w:vAlign w:val="center"/>
          </w:tcPr>
          <w:p w14:paraId="052A041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«Мой выбор»  (7-8 классы)</w:t>
            </w:r>
          </w:p>
        </w:tc>
        <w:tc>
          <w:tcPr>
            <w:tcW w:w="2409" w:type="dxa"/>
          </w:tcPr>
          <w:p w14:paraId="54C57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  <w:p w14:paraId="7C068E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409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CA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CA643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617192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5365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351" w:type="dxa"/>
            <w:gridSpan w:val="4"/>
          </w:tcPr>
          <w:p w14:paraId="307AEA7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14:paraId="7680C6B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AC24A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80" w:type="dxa"/>
            <w:vAlign w:val="center"/>
          </w:tcPr>
          <w:p w14:paraId="2B73042A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677" w:type="dxa"/>
            <w:vAlign w:val="center"/>
          </w:tcPr>
          <w:p w14:paraId="767386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«Сила слова»</w:t>
            </w:r>
          </w:p>
        </w:tc>
        <w:tc>
          <w:tcPr>
            <w:tcW w:w="2409" w:type="dxa"/>
          </w:tcPr>
          <w:p w14:paraId="48F965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985" w:type="dxa"/>
            <w:vAlign w:val="center"/>
          </w:tcPr>
          <w:p w14:paraId="22C937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1C6E9E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A324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80" w:type="dxa"/>
            <w:vAlign w:val="center"/>
          </w:tcPr>
          <w:p w14:paraId="6AA249A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77" w:type="dxa"/>
            <w:vAlign w:val="center"/>
          </w:tcPr>
          <w:p w14:paraId="6EF03C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 тренинг «В поисках друга»</w:t>
            </w:r>
          </w:p>
        </w:tc>
        <w:tc>
          <w:tcPr>
            <w:tcW w:w="2409" w:type="dxa"/>
          </w:tcPr>
          <w:p w14:paraId="115184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985" w:type="dxa"/>
            <w:vAlign w:val="center"/>
          </w:tcPr>
          <w:p w14:paraId="7F5561A3">
            <w:pPr>
              <w:spacing w:after="0" w:line="240" w:lineRule="auto"/>
              <w:ind w:left="-1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098FB8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31DC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351" w:type="dxa"/>
            <w:gridSpan w:val="4"/>
          </w:tcPr>
          <w:p w14:paraId="029B91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25256F7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78B8A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280" w:type="dxa"/>
            <w:vAlign w:val="center"/>
          </w:tcPr>
          <w:p w14:paraId="1BDD966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77" w:type="dxa"/>
            <w:vAlign w:val="center"/>
          </w:tcPr>
          <w:p w14:paraId="1EDF76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за прошедший учебный год. </w:t>
            </w:r>
          </w:p>
        </w:tc>
        <w:tc>
          <w:tcPr>
            <w:tcW w:w="2409" w:type="dxa"/>
          </w:tcPr>
          <w:p w14:paraId="7DCE6C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w="1985" w:type="dxa"/>
            <w:vAlign w:val="center"/>
          </w:tcPr>
          <w:p w14:paraId="731969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30F7A5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879F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80" w:type="dxa"/>
            <w:vAlign w:val="center"/>
          </w:tcPr>
          <w:p w14:paraId="2F4398B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77" w:type="dxa"/>
            <w:vAlign w:val="center"/>
          </w:tcPr>
          <w:p w14:paraId="4F4641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>Занятие-тренинг  «Я люблю мир» 1-4 классы</w:t>
            </w:r>
          </w:p>
        </w:tc>
        <w:tc>
          <w:tcPr>
            <w:tcW w:w="2409" w:type="dxa"/>
          </w:tcPr>
          <w:p w14:paraId="55450A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985" w:type="dxa"/>
            <w:vAlign w:val="center"/>
          </w:tcPr>
          <w:p w14:paraId="54B992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6E2CBE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4630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957" w:type="dxa"/>
            <w:gridSpan w:val="2"/>
            <w:vAlign w:val="center"/>
          </w:tcPr>
          <w:p w14:paraId="4CF9E0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14:paraId="29226A9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6106C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4D5F1A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B6CC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80" w:type="dxa"/>
            <w:vAlign w:val="center"/>
          </w:tcPr>
          <w:p w14:paraId="7BBABB1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77" w:type="dxa"/>
            <w:vAlign w:val="center"/>
          </w:tcPr>
          <w:p w14:paraId="45A8A152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409" w:type="dxa"/>
          </w:tcPr>
          <w:p w14:paraId="7141AE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985" w:type="dxa"/>
            <w:vAlign w:val="center"/>
          </w:tcPr>
          <w:p w14:paraId="7FD879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2EC74B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D29E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80" w:type="dxa"/>
            <w:vAlign w:val="center"/>
          </w:tcPr>
          <w:p w14:paraId="35D7162A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77" w:type="dxa"/>
            <w:vAlign w:val="center"/>
          </w:tcPr>
          <w:p w14:paraId="177A12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409" w:type="dxa"/>
          </w:tcPr>
          <w:p w14:paraId="412EA3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55464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019A26E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41EA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80" w:type="dxa"/>
            <w:vAlign w:val="center"/>
          </w:tcPr>
          <w:p w14:paraId="581DD58C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77" w:type="dxa"/>
            <w:vAlign w:val="center"/>
          </w:tcPr>
          <w:p w14:paraId="0B962F85">
            <w:pPr>
              <w:spacing w:after="0" w:line="240" w:lineRule="auto"/>
              <w:rPr>
                <w:rFonts w:ascii="Times New Roman" w:hAnsi="Times New Roman" w:eastAsia="Calibri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409" w:type="dxa"/>
          </w:tcPr>
          <w:p w14:paraId="1BA9C0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1985" w:type="dxa"/>
            <w:vAlign w:val="center"/>
          </w:tcPr>
          <w:p w14:paraId="5A472D5F">
            <w:pPr>
              <w:spacing w:after="0" w:line="240" w:lineRule="auto"/>
              <w:ind w:left="35" w:hanging="1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М.М.</w:t>
            </w:r>
          </w:p>
        </w:tc>
        <w:tc>
          <w:tcPr>
            <w:tcW w:w="1417" w:type="dxa"/>
          </w:tcPr>
          <w:p w14:paraId="77A47C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690B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80" w:type="dxa"/>
            <w:vAlign w:val="center"/>
          </w:tcPr>
          <w:p w14:paraId="07E0FBB4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77" w:type="dxa"/>
            <w:vAlign w:val="center"/>
          </w:tcPr>
          <w:p w14:paraId="5D24C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восстановительному правосудию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14:paraId="679B41C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985" w:type="dxa"/>
            <w:vAlign w:val="center"/>
          </w:tcPr>
          <w:p w14:paraId="4A37143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100A54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24B5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1280" w:type="dxa"/>
            <w:vAlign w:val="center"/>
          </w:tcPr>
          <w:p w14:paraId="40F50A1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77" w:type="dxa"/>
            <w:vAlign w:val="center"/>
          </w:tcPr>
          <w:p w14:paraId="1391BE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409" w:type="dxa"/>
          </w:tcPr>
          <w:p w14:paraId="59571D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985" w:type="dxa"/>
            <w:vAlign w:val="center"/>
          </w:tcPr>
          <w:p w14:paraId="7E14DF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17" w:type="dxa"/>
          </w:tcPr>
          <w:p w14:paraId="01CFC7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B8DD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80" w:type="dxa"/>
            <w:vAlign w:val="center"/>
          </w:tcPr>
          <w:p w14:paraId="6A5B126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42DD04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409" w:type="dxa"/>
          </w:tcPr>
          <w:p w14:paraId="33F821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по разрешению конфликтов</w:t>
            </w:r>
          </w:p>
        </w:tc>
        <w:tc>
          <w:tcPr>
            <w:tcW w:w="1985" w:type="dxa"/>
            <w:vAlign w:val="center"/>
          </w:tcPr>
          <w:p w14:paraId="513C4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14:paraId="104E4B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4E29D">
      <w:pPr>
        <w:rPr>
          <w:rFonts w:ascii="Times New Roman" w:hAnsi="Times New Roman" w:cs="Times New Roman"/>
          <w:sz w:val="24"/>
        </w:rPr>
      </w:pPr>
    </w:p>
    <w:p w14:paraId="5F765EED">
      <w:pPr>
        <w:rPr>
          <w:rFonts w:ascii="Times New Roman" w:hAnsi="Times New Roman" w:cs="Times New Roman"/>
          <w:sz w:val="24"/>
        </w:rPr>
      </w:pPr>
    </w:p>
    <w:p w14:paraId="231A1D8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ШСМ                                                                                      Сабирзянова М.М.         </w:t>
      </w:r>
    </w:p>
    <w:sectPr>
      <w:pgSz w:w="11906" w:h="16838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470C69"/>
    <w:multiLevelType w:val="multilevel"/>
    <w:tmpl w:val="1C470C6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865ED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36CD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C1B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44FB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71DF5"/>
    <w:rsid w:val="00680DDA"/>
    <w:rsid w:val="0068222F"/>
    <w:rsid w:val="00683BBA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434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5A69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0929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4E34"/>
    <w:rsid w:val="00A062E1"/>
    <w:rsid w:val="00A22EEC"/>
    <w:rsid w:val="00A31F01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D05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616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  <w:rsid w:val="3E5F5ECF"/>
    <w:rsid w:val="461505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header"/>
    <w:basedOn w:val="1"/>
    <w:link w:val="9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Верхний колонтитул Знак"/>
    <w:basedOn w:val="2"/>
    <w:link w:val="5"/>
    <w:semiHidden/>
    <w:qFormat/>
    <w:uiPriority w:val="99"/>
  </w:style>
  <w:style w:type="character" w:customStyle="1" w:styleId="10">
    <w:name w:val="Нижний колонтитул Знак"/>
    <w:basedOn w:val="2"/>
    <w:link w:val="6"/>
    <w:semiHidden/>
    <w:qFormat/>
    <w:uiPriority w:val="99"/>
  </w:style>
  <w:style w:type="paragraph" w:styleId="11">
    <w:name w:val="List Paragraph"/>
    <w:basedOn w:val="1"/>
    <w:qFormat/>
    <w:uiPriority w:val="34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12">
    <w:name w:val="c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5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875F8-5A57-4E9F-BC75-F53C4BC93E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RePack by SPecialiST</Company>
  <Pages>4</Pages>
  <Words>797</Words>
  <Characters>4548</Characters>
  <Lines>37</Lines>
  <Paragraphs>10</Paragraphs>
  <TotalTime>71</TotalTime>
  <ScaleCrop>false</ScaleCrop>
  <LinksUpToDate>false</LinksUpToDate>
  <CharactersWithSpaces>5335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2023-11-06T16:28:00Z</dcterms:created>
  <dc:creator>4</dc:creator>
  <cp:lastModifiedBy>Мадина</cp:lastModifiedBy>
  <cp:lastPrinted>2021-10-05T04:48:00Z</cp:lastPrinted>
  <dcterms:modified xsi:type="dcterms:W3CDTF">2025-10-06T12:32:39Z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0FDA000E9A44400F87BD98C091505940_12</vt:lpwstr>
  </property>
</Properties>
</file>